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33" w:rsidRDefault="00CB73F2" w:rsidP="00DB6333">
      <w:pPr>
        <w:pStyle w:val="Bezriadkovania"/>
        <w:jc w:val="center"/>
        <w:rPr>
          <w:b/>
          <w:sz w:val="28"/>
        </w:rPr>
      </w:pPr>
      <w:r>
        <w:rPr>
          <w:b/>
          <w:noProof/>
          <w:sz w:val="28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-812800</wp:posOffset>
            </wp:positionH>
            <wp:positionV relativeFrom="paragraph">
              <wp:posOffset>-1052195</wp:posOffset>
            </wp:positionV>
            <wp:extent cx="2255630" cy="117157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63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A06" w:rsidRPr="009D2A06">
        <w:rPr>
          <w:b/>
          <w:sz w:val="28"/>
        </w:rPr>
        <w:t>Formulár pre vrátenie / výme</w:t>
      </w:r>
      <w:bookmarkStart w:id="0" w:name="_GoBack"/>
      <w:bookmarkEnd w:id="0"/>
      <w:r w:rsidR="009D2A06" w:rsidRPr="009D2A06">
        <w:rPr>
          <w:b/>
          <w:sz w:val="28"/>
        </w:rPr>
        <w:t>nu tovaru.</w:t>
      </w:r>
    </w:p>
    <w:p w:rsidR="009D2A06" w:rsidRPr="004D6E40" w:rsidRDefault="004D6E40" w:rsidP="00DB6333">
      <w:pPr>
        <w:pStyle w:val="Bezriadkovania"/>
        <w:jc w:val="center"/>
        <w:rPr>
          <w:rFonts w:cstheme="minorHAnsi"/>
          <w:b/>
          <w:sz w:val="28"/>
        </w:rPr>
      </w:pPr>
      <w:r w:rsidRPr="004D6E40">
        <w:rPr>
          <w:rFonts w:cstheme="minorHAnsi"/>
          <w:shd w:val="clear" w:color="auto" w:fill="FFFFFF"/>
        </w:rPr>
        <w:t xml:space="preserve">Tovar je možné vrátiť/vymeniť do 14-tich pracovných dni </w:t>
      </w:r>
      <w:r w:rsidRPr="004D6E40">
        <w:rPr>
          <w:rFonts w:cstheme="minorHAnsi"/>
          <w:shd w:val="clear" w:color="auto" w:fill="FFFFFF"/>
          <w:lang w:val="en-US"/>
        </w:rPr>
        <w:t>(od prevzatia zásielky)</w:t>
      </w:r>
      <w:r w:rsidRPr="004D6E40">
        <w:rPr>
          <w:rFonts w:cstheme="minorHAnsi"/>
          <w:shd w:val="clear" w:color="auto" w:fill="FFFFFF"/>
        </w:rPr>
        <w:t xml:space="preserve"> bez udania dôvodu. Tovar muší byt vrátený </w:t>
      </w:r>
      <w:r w:rsidRPr="004D6E40">
        <w:rPr>
          <w:rFonts w:cstheme="minorHAnsi"/>
          <w:u w:val="single"/>
          <w:shd w:val="clear" w:color="auto" w:fill="FFFFFF"/>
        </w:rPr>
        <w:t>kompletný a nepoškodený</w:t>
      </w:r>
      <w:r w:rsidRPr="004D6E40">
        <w:rPr>
          <w:rFonts w:cstheme="minorHAnsi"/>
          <w:shd w:val="clear" w:color="auto" w:fill="FFFFFF"/>
        </w:rPr>
        <w:t>, inak vrátenie/výmena nebude schválená. Tovar vrátený dodávateľovi na dobierku nebude prijatý.</w:t>
      </w:r>
    </w:p>
    <w:p w:rsidR="00B24ACE" w:rsidRPr="004D6E40" w:rsidRDefault="00B24ACE" w:rsidP="009D2A06">
      <w:pPr>
        <w:pStyle w:val="Bezriadkovania"/>
        <w:rPr>
          <w:rFonts w:cstheme="minorHAnsi"/>
          <w:b/>
          <w:i/>
          <w:sz w:val="24"/>
        </w:rPr>
      </w:pPr>
      <w:r w:rsidRPr="004D6E40">
        <w:rPr>
          <w:rFonts w:cstheme="minorHAnsi"/>
          <w:b/>
          <w:i/>
          <w:sz w:val="24"/>
        </w:rPr>
        <w:t>Údaje o zákazníkovi :</w:t>
      </w:r>
    </w:p>
    <w:p w:rsidR="00B24ACE" w:rsidRPr="004D6E40" w:rsidRDefault="00B24ACE" w:rsidP="009D2A06">
      <w:pPr>
        <w:pStyle w:val="Bezriadkovania"/>
        <w:rPr>
          <w:rFonts w:cstheme="minorHAnsi"/>
        </w:rPr>
      </w:pPr>
    </w:p>
    <w:p w:rsidR="00B24ACE" w:rsidRPr="004D6E40" w:rsidRDefault="00B24ACE" w:rsidP="009D2A06">
      <w:pPr>
        <w:pStyle w:val="Bezriadkovania"/>
        <w:rPr>
          <w:rFonts w:cstheme="minorHAnsi"/>
        </w:rPr>
      </w:pPr>
      <w:r w:rsidRPr="004D6E40">
        <w:rPr>
          <w:rFonts w:cstheme="minorHAnsi"/>
        </w:rPr>
        <w:t>Meno a priezvisko ........................................................</w:t>
      </w:r>
      <w:r w:rsidRPr="004D6E40">
        <w:rPr>
          <w:rFonts w:cstheme="minorHAnsi"/>
        </w:rPr>
        <w:tab/>
      </w:r>
    </w:p>
    <w:p w:rsidR="00B24ACE" w:rsidRPr="004D6E40" w:rsidRDefault="00B24ACE" w:rsidP="009D2A06">
      <w:pPr>
        <w:pStyle w:val="Bezriadkovania"/>
        <w:rPr>
          <w:rFonts w:cstheme="minorHAnsi"/>
        </w:rPr>
      </w:pPr>
      <w:r w:rsidRPr="004D6E40">
        <w:rPr>
          <w:rFonts w:cstheme="minorHAnsi"/>
        </w:rPr>
        <w:t>Telefónne cislo..............................................................</w:t>
      </w:r>
    </w:p>
    <w:p w:rsidR="00B24ACE" w:rsidRPr="004D6E40" w:rsidRDefault="00B24ACE" w:rsidP="009D2A06">
      <w:pPr>
        <w:pStyle w:val="Bezriadkovania"/>
        <w:rPr>
          <w:rFonts w:cstheme="minorHAnsi"/>
        </w:rPr>
      </w:pPr>
      <w:r w:rsidRPr="004D6E40">
        <w:rPr>
          <w:rFonts w:cstheme="minorHAnsi"/>
        </w:rPr>
        <w:t>Číslo objednavky...........................................................</w:t>
      </w:r>
    </w:p>
    <w:p w:rsidR="00B24ACE" w:rsidRPr="004D6E40" w:rsidRDefault="00B24ACE" w:rsidP="009D2A06">
      <w:pPr>
        <w:pStyle w:val="Bezriadkovania"/>
        <w:rPr>
          <w:rFonts w:cstheme="minorHAnsi"/>
        </w:rPr>
      </w:pPr>
      <w:r w:rsidRPr="004D6E40">
        <w:rPr>
          <w:rFonts w:cstheme="minorHAnsi"/>
        </w:rPr>
        <w:t>Dátum dodania tovaru..................................................</w:t>
      </w:r>
    </w:p>
    <w:p w:rsidR="00B24ACE" w:rsidRPr="004D6E40" w:rsidRDefault="00B24ACE" w:rsidP="009D2A06">
      <w:pPr>
        <w:pStyle w:val="Bezriadkovania"/>
        <w:rPr>
          <w:rFonts w:cstheme="minorHAnsi"/>
        </w:rPr>
      </w:pPr>
    </w:p>
    <w:p w:rsidR="00B24ACE" w:rsidRPr="004D6E40" w:rsidRDefault="00C631E7" w:rsidP="009D2A06">
      <w:pPr>
        <w:pStyle w:val="Bezriadkovania"/>
        <w:rPr>
          <w:rFonts w:cstheme="minorHAnsi"/>
          <w:b/>
          <w:i/>
          <w:sz w:val="24"/>
        </w:rPr>
      </w:pPr>
      <w:r w:rsidRPr="004D6E40">
        <w:rPr>
          <w:rFonts w:cstheme="minorHAnsi"/>
          <w:b/>
          <w:i/>
          <w:sz w:val="24"/>
        </w:rPr>
        <w:t>Vrátenie</w:t>
      </w:r>
      <w:r w:rsidR="00B24ACE" w:rsidRPr="004D6E40">
        <w:rPr>
          <w:rFonts w:cstheme="minorHAnsi"/>
          <w:b/>
          <w:i/>
          <w:sz w:val="24"/>
        </w:rPr>
        <w:t xml:space="preserve"> tovaru :</w:t>
      </w:r>
    </w:p>
    <w:p w:rsidR="00B24ACE" w:rsidRPr="004D6E40" w:rsidRDefault="00C631E7" w:rsidP="009D2A06">
      <w:pPr>
        <w:pStyle w:val="Bezriadkovania"/>
        <w:rPr>
          <w:rFonts w:cstheme="minorHAnsi"/>
        </w:rPr>
      </w:pPr>
      <w:r w:rsidRPr="004D6E40">
        <w:rPr>
          <w:rFonts w:cstheme="minorHAnsi"/>
        </w:rPr>
        <w:t>Názov</w:t>
      </w:r>
      <w:r w:rsidR="00DB6333" w:rsidRPr="004D6E40">
        <w:rPr>
          <w:rFonts w:cstheme="minorHAnsi"/>
        </w:rPr>
        <w:t xml:space="preserve"> / </w:t>
      </w:r>
      <w:r w:rsidR="004D6E40" w:rsidRPr="004D6E40">
        <w:rPr>
          <w:rFonts w:cstheme="minorHAnsi"/>
        </w:rPr>
        <w:t>kód</w:t>
      </w:r>
      <w:r w:rsidRPr="004D6E40">
        <w:rPr>
          <w:rFonts w:cstheme="minorHAnsi"/>
        </w:rPr>
        <w:t xml:space="preserve"> produktu ktorý vraciam : .......................................................................................................</w:t>
      </w:r>
    </w:p>
    <w:p w:rsidR="00C631E7" w:rsidRPr="004D6E40" w:rsidRDefault="00C631E7" w:rsidP="009D2A06">
      <w:pPr>
        <w:pStyle w:val="Bezriadkovania"/>
        <w:rPr>
          <w:rFonts w:cstheme="minorHAnsi"/>
        </w:rPr>
      </w:pPr>
      <w:r w:rsidRPr="004D6E40">
        <w:rPr>
          <w:rFonts w:cstheme="minorHAnsi"/>
        </w:rPr>
        <w:t>...........................................................................................................................................................</w:t>
      </w:r>
    </w:p>
    <w:p w:rsidR="00C631E7" w:rsidRPr="004D6E40" w:rsidRDefault="00C631E7" w:rsidP="009D2A06">
      <w:pPr>
        <w:pStyle w:val="Bezriadkovania"/>
        <w:rPr>
          <w:rFonts w:cstheme="minorHAnsi"/>
        </w:rPr>
      </w:pPr>
      <w:r w:rsidRPr="004D6E40">
        <w:rPr>
          <w:rFonts w:cstheme="minorHAnsi"/>
        </w:rPr>
        <w:t>...........................................................................................................................................................</w:t>
      </w:r>
    </w:p>
    <w:p w:rsidR="00C631E7" w:rsidRPr="004D6E40" w:rsidRDefault="00C631E7" w:rsidP="009D2A06">
      <w:pPr>
        <w:pStyle w:val="Bezriadkovania"/>
        <w:rPr>
          <w:rFonts w:cstheme="minorHAnsi"/>
        </w:rPr>
      </w:pPr>
      <w:r w:rsidRPr="004D6E40">
        <w:rPr>
          <w:rFonts w:cstheme="minorHAnsi"/>
        </w:rPr>
        <w:t>...........................................................................................................................................................</w:t>
      </w:r>
    </w:p>
    <w:p w:rsidR="00C631E7" w:rsidRPr="004D6E40" w:rsidRDefault="00C631E7" w:rsidP="009D2A06">
      <w:pPr>
        <w:pStyle w:val="Bezriadkovania"/>
        <w:rPr>
          <w:rFonts w:cstheme="minorHAnsi"/>
        </w:rPr>
      </w:pPr>
      <w:r w:rsidRPr="004D6E40">
        <w:rPr>
          <w:rFonts w:cstheme="minorHAnsi"/>
        </w:rPr>
        <w:t xml:space="preserve">Číslo účtu </w:t>
      </w:r>
      <w:r w:rsidRPr="00010C94">
        <w:rPr>
          <w:rFonts w:cstheme="minorHAnsi"/>
          <w:u w:val="single"/>
        </w:rPr>
        <w:t>IBAN</w:t>
      </w:r>
      <w:r w:rsidRPr="004D6E40">
        <w:rPr>
          <w:rFonts w:cstheme="minorHAnsi"/>
        </w:rPr>
        <w:t xml:space="preserve"> na ktoré budú vrátené peniaze :</w:t>
      </w:r>
    </w:p>
    <w:p w:rsidR="00C631E7" w:rsidRPr="004D6E40" w:rsidRDefault="00C631E7" w:rsidP="009D2A06">
      <w:pPr>
        <w:pStyle w:val="Bezriadkovania"/>
        <w:rPr>
          <w:rFonts w:cstheme="minorHAnsi"/>
        </w:rPr>
      </w:pPr>
    </w:p>
    <w:p w:rsidR="00C631E7" w:rsidRPr="004D6E40" w:rsidRDefault="00C631E7" w:rsidP="009D2A06">
      <w:pPr>
        <w:pStyle w:val="Bezriadkovania"/>
        <w:rPr>
          <w:rFonts w:cstheme="minorHAnsi"/>
        </w:rPr>
      </w:pPr>
      <w:r w:rsidRPr="004D6E40">
        <w:rPr>
          <w:rFonts w:cstheme="minorHAnsi"/>
        </w:rPr>
        <w:t xml:space="preserve"> ...............................................................................................................</w:t>
      </w:r>
    </w:p>
    <w:p w:rsidR="00C631E7" w:rsidRPr="004D6E40" w:rsidRDefault="00C631E7" w:rsidP="009D2A06">
      <w:pPr>
        <w:pStyle w:val="Bezriadkovania"/>
        <w:rPr>
          <w:rFonts w:cstheme="minorHAnsi"/>
        </w:rPr>
      </w:pPr>
      <w:r w:rsidRPr="004D6E40">
        <w:rPr>
          <w:rFonts w:cstheme="minorHAnsi"/>
        </w:rPr>
        <w:t>Meno a priezvisko majiteľa účtu :</w:t>
      </w:r>
    </w:p>
    <w:p w:rsidR="00C631E7" w:rsidRPr="004D6E40" w:rsidRDefault="00C631E7" w:rsidP="009D2A06">
      <w:pPr>
        <w:pStyle w:val="Bezriadkovania"/>
        <w:rPr>
          <w:rFonts w:cstheme="minorHAnsi"/>
        </w:rPr>
      </w:pPr>
    </w:p>
    <w:p w:rsidR="00C631E7" w:rsidRPr="004D6E40" w:rsidRDefault="00C631E7" w:rsidP="009D2A06">
      <w:pPr>
        <w:pStyle w:val="Bezriadkovania"/>
        <w:rPr>
          <w:rFonts w:cstheme="minorHAnsi"/>
        </w:rPr>
      </w:pPr>
      <w:r w:rsidRPr="004D6E40">
        <w:rPr>
          <w:rFonts w:cstheme="minorHAnsi"/>
        </w:rPr>
        <w:t>................................................................................................................</w:t>
      </w:r>
    </w:p>
    <w:p w:rsidR="00C631E7" w:rsidRPr="004D6E40" w:rsidRDefault="00C631E7" w:rsidP="009D2A06">
      <w:pPr>
        <w:pStyle w:val="Bezriadkovania"/>
        <w:rPr>
          <w:rFonts w:cstheme="minorHAnsi"/>
        </w:rPr>
      </w:pPr>
      <w:r w:rsidRPr="004D6E40">
        <w:rPr>
          <w:rFonts w:cstheme="minorHAnsi"/>
        </w:rPr>
        <w:t>Dôvoď vrátenia :</w:t>
      </w:r>
    </w:p>
    <w:p w:rsidR="00C631E7" w:rsidRPr="004D6E40" w:rsidRDefault="00C631E7" w:rsidP="009D2A06">
      <w:pPr>
        <w:pStyle w:val="Bezriadkovania"/>
        <w:rPr>
          <w:rFonts w:cstheme="minorHAnsi"/>
        </w:rPr>
      </w:pPr>
      <w:r w:rsidRPr="004D6E40">
        <w:rPr>
          <w:rFonts w:cstheme="minorHAnsi"/>
        </w:rPr>
        <w:t>.............................................................................................................................................................</w:t>
      </w:r>
    </w:p>
    <w:p w:rsidR="00C631E7" w:rsidRPr="004D6E40" w:rsidRDefault="00C631E7" w:rsidP="009D2A06">
      <w:pPr>
        <w:pStyle w:val="Bezriadkovania"/>
        <w:rPr>
          <w:rFonts w:cstheme="minorHAnsi"/>
        </w:rPr>
      </w:pPr>
      <w:r w:rsidRPr="004D6E40">
        <w:rPr>
          <w:rFonts w:cstheme="minorHAnsi"/>
        </w:rPr>
        <w:t>.............................................................................................................................................................</w:t>
      </w:r>
    </w:p>
    <w:p w:rsidR="00C631E7" w:rsidRPr="004D6E40" w:rsidRDefault="00C631E7" w:rsidP="009D2A06">
      <w:pPr>
        <w:pStyle w:val="Bezriadkovania"/>
        <w:rPr>
          <w:rFonts w:cstheme="minorHAnsi"/>
        </w:rPr>
      </w:pPr>
      <w:r w:rsidRPr="004D6E40">
        <w:rPr>
          <w:rFonts w:cstheme="minorHAnsi"/>
        </w:rPr>
        <w:t>.............................................................................................................................................................</w:t>
      </w:r>
    </w:p>
    <w:p w:rsidR="00C631E7" w:rsidRPr="004D6E40" w:rsidRDefault="00C631E7" w:rsidP="009D2A06">
      <w:pPr>
        <w:pStyle w:val="Bezriadkovania"/>
        <w:rPr>
          <w:rFonts w:cstheme="minorHAnsi"/>
          <w:b/>
          <w:i/>
          <w:sz w:val="24"/>
        </w:rPr>
      </w:pPr>
      <w:r w:rsidRPr="004D6E40">
        <w:rPr>
          <w:rFonts w:cstheme="minorHAnsi"/>
          <w:b/>
          <w:i/>
          <w:sz w:val="24"/>
        </w:rPr>
        <w:t>Výmena tovaru :</w:t>
      </w:r>
    </w:p>
    <w:p w:rsidR="00C631E7" w:rsidRDefault="00C631E7" w:rsidP="009D2A06">
      <w:pPr>
        <w:pStyle w:val="Bezriadkovania"/>
        <w:rPr>
          <w:b/>
          <w:i/>
          <w:sz w:val="24"/>
        </w:rPr>
      </w:pPr>
    </w:p>
    <w:tbl>
      <w:tblPr>
        <w:tblStyle w:val="Mriekatabuky"/>
        <w:tblW w:w="9697" w:type="dxa"/>
        <w:tblLook w:val="04A0" w:firstRow="1" w:lastRow="0" w:firstColumn="1" w:lastColumn="0" w:noHBand="0" w:noVBand="1"/>
      </w:tblPr>
      <w:tblGrid>
        <w:gridCol w:w="692"/>
        <w:gridCol w:w="3859"/>
        <w:gridCol w:w="4044"/>
        <w:gridCol w:w="1102"/>
      </w:tblGrid>
      <w:tr w:rsidR="00FD3B91" w:rsidTr="00FD3B91">
        <w:trPr>
          <w:trHeight w:val="588"/>
        </w:trPr>
        <w:tc>
          <w:tcPr>
            <w:tcW w:w="692" w:type="dxa"/>
          </w:tcPr>
          <w:p w:rsidR="00FD3B91" w:rsidRDefault="00FD3B91" w:rsidP="00C631E7">
            <w:pPr>
              <w:pStyle w:val="Bezriadkovania"/>
              <w:jc w:val="center"/>
            </w:pPr>
          </w:p>
        </w:tc>
        <w:tc>
          <w:tcPr>
            <w:tcW w:w="3859" w:type="dxa"/>
          </w:tcPr>
          <w:p w:rsidR="00FD3B91" w:rsidRDefault="00FD3B91" w:rsidP="000378C4">
            <w:pPr>
              <w:pStyle w:val="Bezriadkovania"/>
              <w:jc w:val="center"/>
              <w:rPr>
                <w:sz w:val="24"/>
              </w:rPr>
            </w:pPr>
            <w:r w:rsidRPr="00C631E7">
              <w:rPr>
                <w:sz w:val="24"/>
              </w:rPr>
              <w:t xml:space="preserve">Názov </w:t>
            </w:r>
            <w:r>
              <w:rPr>
                <w:sz w:val="24"/>
              </w:rPr>
              <w:t>t</w:t>
            </w:r>
            <w:r w:rsidRPr="00C631E7">
              <w:rPr>
                <w:sz w:val="24"/>
              </w:rPr>
              <w:t>ovaru</w:t>
            </w:r>
            <w:r>
              <w:rPr>
                <w:sz w:val="24"/>
              </w:rPr>
              <w:t xml:space="preserve"> a kód tovaru </w:t>
            </w:r>
          </w:p>
          <w:p w:rsidR="00FD3B91" w:rsidRPr="000378C4" w:rsidRDefault="00FD3B91" w:rsidP="000378C4">
            <w:pPr>
              <w:pStyle w:val="Bezriadkovania"/>
              <w:jc w:val="center"/>
              <w:rPr>
                <w:lang w:val="en-US"/>
              </w:rPr>
            </w:pPr>
            <w:r w:rsidRPr="000378C4">
              <w:rPr>
                <w:i/>
                <w:sz w:val="20"/>
                <w:lang w:val="en-US"/>
              </w:rPr>
              <w:t>(napriklad PPB801)</w:t>
            </w:r>
          </w:p>
        </w:tc>
        <w:tc>
          <w:tcPr>
            <w:tcW w:w="4044" w:type="dxa"/>
          </w:tcPr>
          <w:p w:rsidR="00FD3B91" w:rsidRPr="000378C4" w:rsidRDefault="00FD3B91" w:rsidP="009D2A06">
            <w:pPr>
              <w:pStyle w:val="Bezriadkovania"/>
              <w:rPr>
                <w:sz w:val="24"/>
              </w:rPr>
            </w:pPr>
            <w:r w:rsidRPr="000378C4">
              <w:rPr>
                <w:sz w:val="24"/>
              </w:rPr>
              <w:t>Novy vyžiadaný tovar / farba / veľkosť</w:t>
            </w:r>
          </w:p>
        </w:tc>
        <w:tc>
          <w:tcPr>
            <w:tcW w:w="1102" w:type="dxa"/>
          </w:tcPr>
          <w:p w:rsidR="00FD3B91" w:rsidRDefault="00FD3B91" w:rsidP="009D2A06">
            <w:pPr>
              <w:pStyle w:val="Bezriadkovania"/>
            </w:pPr>
            <w:r>
              <w:t>Počet</w:t>
            </w:r>
          </w:p>
        </w:tc>
      </w:tr>
      <w:tr w:rsidR="00FD3B91" w:rsidTr="00FD3B91">
        <w:trPr>
          <w:trHeight w:val="742"/>
        </w:trPr>
        <w:tc>
          <w:tcPr>
            <w:tcW w:w="692" w:type="dxa"/>
          </w:tcPr>
          <w:p w:rsidR="00FD3B91" w:rsidRDefault="00FD3B91" w:rsidP="009D2A06">
            <w:pPr>
              <w:pStyle w:val="Bezriadkovania"/>
            </w:pPr>
            <w:r>
              <w:t>1</w:t>
            </w:r>
          </w:p>
        </w:tc>
        <w:tc>
          <w:tcPr>
            <w:tcW w:w="3859" w:type="dxa"/>
          </w:tcPr>
          <w:p w:rsidR="00FD3B91" w:rsidRDefault="00FD3B91" w:rsidP="009D2A06">
            <w:pPr>
              <w:pStyle w:val="Bezriadkovania"/>
            </w:pPr>
          </w:p>
        </w:tc>
        <w:tc>
          <w:tcPr>
            <w:tcW w:w="4044" w:type="dxa"/>
          </w:tcPr>
          <w:p w:rsidR="00FD3B91" w:rsidRDefault="00FD3B91" w:rsidP="009D2A06">
            <w:pPr>
              <w:pStyle w:val="Bezriadkovania"/>
            </w:pPr>
          </w:p>
        </w:tc>
        <w:tc>
          <w:tcPr>
            <w:tcW w:w="1102" w:type="dxa"/>
          </w:tcPr>
          <w:p w:rsidR="00FD3B91" w:rsidRDefault="00FD3B91" w:rsidP="009D2A06">
            <w:pPr>
              <w:pStyle w:val="Bezriadkovania"/>
            </w:pPr>
          </w:p>
        </w:tc>
      </w:tr>
      <w:tr w:rsidR="00FD3B91" w:rsidTr="00FD3B91">
        <w:trPr>
          <w:trHeight w:val="871"/>
        </w:trPr>
        <w:tc>
          <w:tcPr>
            <w:tcW w:w="692" w:type="dxa"/>
          </w:tcPr>
          <w:p w:rsidR="00FD3B91" w:rsidRDefault="00FD3B91" w:rsidP="009D2A06">
            <w:pPr>
              <w:pStyle w:val="Bezriadkovania"/>
            </w:pPr>
            <w:r>
              <w:t>2</w:t>
            </w:r>
          </w:p>
        </w:tc>
        <w:tc>
          <w:tcPr>
            <w:tcW w:w="3859" w:type="dxa"/>
          </w:tcPr>
          <w:p w:rsidR="00FD3B91" w:rsidRDefault="00FD3B91" w:rsidP="009D2A06">
            <w:pPr>
              <w:pStyle w:val="Bezriadkovania"/>
            </w:pPr>
          </w:p>
        </w:tc>
        <w:tc>
          <w:tcPr>
            <w:tcW w:w="4044" w:type="dxa"/>
          </w:tcPr>
          <w:p w:rsidR="00FD3B91" w:rsidRDefault="00FD3B91" w:rsidP="009D2A06">
            <w:pPr>
              <w:pStyle w:val="Bezriadkovania"/>
            </w:pPr>
          </w:p>
        </w:tc>
        <w:tc>
          <w:tcPr>
            <w:tcW w:w="1102" w:type="dxa"/>
          </w:tcPr>
          <w:p w:rsidR="00FD3B91" w:rsidRDefault="00FD3B91" w:rsidP="009D2A06">
            <w:pPr>
              <w:pStyle w:val="Bezriadkovania"/>
            </w:pPr>
          </w:p>
        </w:tc>
      </w:tr>
      <w:tr w:rsidR="00FD3B91" w:rsidTr="00FD3B91">
        <w:trPr>
          <w:trHeight w:val="884"/>
        </w:trPr>
        <w:tc>
          <w:tcPr>
            <w:tcW w:w="692" w:type="dxa"/>
          </w:tcPr>
          <w:p w:rsidR="00FD3B91" w:rsidRDefault="00FD3B91" w:rsidP="009D2A06">
            <w:pPr>
              <w:pStyle w:val="Bezriadkovania"/>
            </w:pPr>
            <w:r>
              <w:t>3</w:t>
            </w:r>
          </w:p>
        </w:tc>
        <w:tc>
          <w:tcPr>
            <w:tcW w:w="3859" w:type="dxa"/>
          </w:tcPr>
          <w:p w:rsidR="00FD3B91" w:rsidRDefault="00FD3B91" w:rsidP="009D2A06">
            <w:pPr>
              <w:pStyle w:val="Bezriadkovania"/>
            </w:pPr>
          </w:p>
        </w:tc>
        <w:tc>
          <w:tcPr>
            <w:tcW w:w="4044" w:type="dxa"/>
          </w:tcPr>
          <w:p w:rsidR="00FD3B91" w:rsidRDefault="00FD3B91" w:rsidP="009D2A06">
            <w:pPr>
              <w:pStyle w:val="Bezriadkovania"/>
            </w:pPr>
          </w:p>
        </w:tc>
        <w:tc>
          <w:tcPr>
            <w:tcW w:w="1102" w:type="dxa"/>
          </w:tcPr>
          <w:p w:rsidR="00FD3B91" w:rsidRDefault="00FD3B91" w:rsidP="009D2A06">
            <w:pPr>
              <w:pStyle w:val="Bezriadkovania"/>
            </w:pPr>
          </w:p>
        </w:tc>
      </w:tr>
      <w:tr w:rsidR="00FD3B91" w:rsidTr="00FD3B91">
        <w:trPr>
          <w:trHeight w:val="1030"/>
        </w:trPr>
        <w:tc>
          <w:tcPr>
            <w:tcW w:w="692" w:type="dxa"/>
          </w:tcPr>
          <w:p w:rsidR="00FD3B91" w:rsidRDefault="00FD3B91" w:rsidP="009D2A06">
            <w:pPr>
              <w:pStyle w:val="Bezriadkovania"/>
            </w:pPr>
            <w:r>
              <w:t>4</w:t>
            </w:r>
          </w:p>
        </w:tc>
        <w:tc>
          <w:tcPr>
            <w:tcW w:w="3859" w:type="dxa"/>
          </w:tcPr>
          <w:p w:rsidR="00FD3B91" w:rsidRDefault="00FD3B91" w:rsidP="009D2A06">
            <w:pPr>
              <w:pStyle w:val="Bezriadkovania"/>
            </w:pPr>
          </w:p>
        </w:tc>
        <w:tc>
          <w:tcPr>
            <w:tcW w:w="4044" w:type="dxa"/>
          </w:tcPr>
          <w:p w:rsidR="00FD3B91" w:rsidRDefault="00FD3B91" w:rsidP="009D2A06">
            <w:pPr>
              <w:pStyle w:val="Bezriadkovania"/>
            </w:pPr>
          </w:p>
        </w:tc>
        <w:tc>
          <w:tcPr>
            <w:tcW w:w="1102" w:type="dxa"/>
          </w:tcPr>
          <w:p w:rsidR="00FD3B91" w:rsidRDefault="00FD3B91" w:rsidP="009D2A06">
            <w:pPr>
              <w:pStyle w:val="Bezriadkovania"/>
            </w:pPr>
          </w:p>
        </w:tc>
      </w:tr>
    </w:tbl>
    <w:p w:rsidR="00DB6333" w:rsidRDefault="00DB6333" w:rsidP="009D2A06">
      <w:pPr>
        <w:pStyle w:val="Bezriadkovania"/>
      </w:pPr>
    </w:p>
    <w:p w:rsidR="00DB6333" w:rsidRDefault="00DB6333" w:rsidP="009D2A06">
      <w:pPr>
        <w:pStyle w:val="Bezriadkovania"/>
      </w:pPr>
    </w:p>
    <w:p w:rsidR="00DB6333" w:rsidRDefault="00DB6333" w:rsidP="009D2A06">
      <w:pPr>
        <w:pStyle w:val="Bezriadkovania"/>
      </w:pPr>
    </w:p>
    <w:p w:rsidR="00DB6333" w:rsidRDefault="00DB6333" w:rsidP="009D2A06">
      <w:pPr>
        <w:pStyle w:val="Bezriadkovania"/>
      </w:pPr>
    </w:p>
    <w:p w:rsidR="00DB6333" w:rsidRPr="00C631E7" w:rsidRDefault="00DB6333" w:rsidP="009D2A06">
      <w:pPr>
        <w:pStyle w:val="Bezriadkovania"/>
      </w:pPr>
      <w:r>
        <w:t>V  ................................................Dna...............................................Podpis...............................................</w:t>
      </w:r>
    </w:p>
    <w:sectPr w:rsidR="00DB6333" w:rsidRPr="00C631E7" w:rsidSect="00DB6333">
      <w:footerReference w:type="default" r:id="rId8"/>
      <w:pgSz w:w="11906" w:h="16838"/>
      <w:pgMar w:top="1417" w:right="1417" w:bottom="1417" w:left="1417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180" w:rsidRDefault="000E7180" w:rsidP="00DB6333">
      <w:pPr>
        <w:spacing w:after="0" w:line="240" w:lineRule="auto"/>
      </w:pPr>
      <w:r>
        <w:separator/>
      </w:r>
    </w:p>
  </w:endnote>
  <w:endnote w:type="continuationSeparator" w:id="0">
    <w:p w:rsidR="000E7180" w:rsidRDefault="000E7180" w:rsidP="00DB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333" w:rsidRDefault="00DB6333" w:rsidP="00DB6333">
    <w:pPr>
      <w:rPr>
        <w:rFonts w:ascii="Calibri" w:hAnsi="Calibri" w:cs="Calibri"/>
        <w:sz w:val="24"/>
      </w:rPr>
    </w:pPr>
  </w:p>
  <w:p w:rsidR="004D6E40" w:rsidRDefault="00DB6333" w:rsidP="004D6E40">
    <w:pPr>
      <w:jc w:val="center"/>
      <w:rPr>
        <w:rFonts w:ascii="Calibri" w:hAnsi="Calibri" w:cs="Calibri"/>
        <w:sz w:val="24"/>
      </w:rPr>
    </w:pPr>
    <w:r w:rsidRPr="00DB6333">
      <w:rPr>
        <w:rFonts w:ascii="Calibri" w:hAnsi="Calibri" w:cs="Calibri"/>
        <w:sz w:val="24"/>
      </w:rPr>
      <w:t>TEGA-M, s.r.o.</w:t>
    </w:r>
    <w:r>
      <w:rPr>
        <w:rFonts w:ascii="Calibri" w:hAnsi="Calibri" w:cs="Calibri"/>
        <w:sz w:val="24"/>
      </w:rPr>
      <w:t xml:space="preserve">   </w:t>
    </w:r>
    <w:r w:rsidR="004D6E40">
      <w:rPr>
        <w:rFonts w:ascii="Calibri" w:hAnsi="Calibri" w:cs="Calibri"/>
        <w:sz w:val="24"/>
      </w:rPr>
      <w:t xml:space="preserve">  </w:t>
    </w:r>
    <w:r>
      <w:rPr>
        <w:rFonts w:ascii="Calibri" w:hAnsi="Calibri" w:cs="Calibri"/>
        <w:sz w:val="24"/>
      </w:rPr>
      <w:t> </w:t>
    </w:r>
    <w:r w:rsidRPr="00DB6333">
      <w:rPr>
        <w:rFonts w:ascii="Calibri" w:hAnsi="Calibri" w:cs="Calibri"/>
        <w:sz w:val="24"/>
      </w:rPr>
      <w:t>Partizánska 1465</w:t>
    </w:r>
    <w:r>
      <w:rPr>
        <w:rFonts w:ascii="Calibri" w:hAnsi="Calibri" w:cs="Calibri"/>
        <w:sz w:val="24"/>
      </w:rPr>
      <w:tab/>
      <w:t xml:space="preserve">96205 </w:t>
    </w:r>
    <w:r w:rsidRPr="00DB6333">
      <w:rPr>
        <w:rFonts w:ascii="Calibri" w:hAnsi="Calibri" w:cs="Calibri"/>
        <w:sz w:val="24"/>
      </w:rPr>
      <w:t>Hriňová</w:t>
    </w:r>
    <w:r w:rsidR="004D6E40">
      <w:rPr>
        <w:rFonts w:ascii="Calibri" w:hAnsi="Calibri" w:cs="Calibri"/>
        <w:color w:val="1F497D"/>
      </w:rPr>
      <w:t>   </w:t>
    </w:r>
    <w:r>
      <w:rPr>
        <w:rFonts w:ascii="Calibri" w:hAnsi="Calibri" w:cs="Calibri"/>
        <w:color w:val="1F497D"/>
      </w:rPr>
      <w:t xml:space="preserve"> </w:t>
    </w:r>
  </w:p>
  <w:p w:rsidR="00DB6333" w:rsidRPr="00DB6333" w:rsidRDefault="000E7180" w:rsidP="004D6E40">
    <w:pPr>
      <w:rPr>
        <w:rFonts w:ascii="Calibri" w:hAnsi="Calibri" w:cs="Calibri"/>
        <w:sz w:val="24"/>
      </w:rPr>
    </w:pPr>
    <w:hyperlink r:id="rId1" w:history="1">
      <w:r w:rsidR="004D6E40" w:rsidRPr="00DB6333">
        <w:rPr>
          <w:rStyle w:val="Hypertextovprepojenie"/>
          <w:rFonts w:ascii="Calibri" w:hAnsi="Calibri" w:cs="Calibri"/>
          <w:sz w:val="24"/>
        </w:rPr>
        <w:t>www.tegatextil.sk</w:t>
      </w:r>
    </w:hyperlink>
    <w:r w:rsidR="004D6E40">
      <w:rPr>
        <w:rFonts w:ascii="Calibri" w:hAnsi="Calibri" w:cs="Calibri"/>
        <w:color w:val="1F497D"/>
        <w:sz w:val="24"/>
      </w:rPr>
      <w:t xml:space="preserve">   </w:t>
    </w:r>
    <w:r w:rsidR="00DB6333" w:rsidRPr="00DB6333">
      <w:rPr>
        <w:rFonts w:ascii="Calibri" w:hAnsi="Calibri" w:cs="Calibri"/>
        <w:sz w:val="24"/>
      </w:rPr>
      <w:t>+421 45 5497616</w:t>
    </w:r>
    <w:r w:rsidR="004D6E40">
      <w:rPr>
        <w:rFonts w:ascii="Calibri" w:hAnsi="Calibri" w:cs="Calibri"/>
        <w:sz w:val="24"/>
      </w:rPr>
      <w:t xml:space="preserve"> </w:t>
    </w:r>
    <w:r w:rsidR="00DB6333" w:rsidRPr="00DB6333">
      <w:rPr>
        <w:rFonts w:ascii="Calibri" w:hAnsi="Calibri" w:cs="Calibri"/>
        <w:sz w:val="24"/>
      </w:rPr>
      <w:t xml:space="preserve">  +421</w:t>
    </w:r>
    <w:r w:rsidR="00CB73F2">
      <w:rPr>
        <w:rFonts w:ascii="Calibri" w:hAnsi="Calibri" w:cs="Calibri"/>
        <w:sz w:val="24"/>
      </w:rPr>
      <w:t xml:space="preserve"> 948 922 126   </w:t>
    </w:r>
    <w:r w:rsidR="004D6E40">
      <w:rPr>
        <w:rFonts w:ascii="Calibri" w:hAnsi="Calibri" w:cs="Calibri"/>
        <w:sz w:val="24"/>
      </w:rPr>
      <w:t xml:space="preserve">email: </w:t>
    </w:r>
    <w:hyperlink r:id="rId2" w:history="1">
      <w:r w:rsidR="00CB73F2" w:rsidRPr="000A7211">
        <w:rPr>
          <w:rStyle w:val="Hypertextovprepojenie"/>
          <w:rFonts w:ascii="Calibri" w:hAnsi="Calibri" w:cs="Calibri"/>
          <w:sz w:val="24"/>
        </w:rPr>
        <w:t>info@tegatextil.sk</w:t>
      </w:r>
    </w:hyperlink>
    <w:r w:rsidR="004D6E40">
      <w:rPr>
        <w:rFonts w:ascii="Calibri" w:hAnsi="Calibri" w:cs="Calibri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180" w:rsidRDefault="000E7180" w:rsidP="00DB6333">
      <w:pPr>
        <w:spacing w:after="0" w:line="240" w:lineRule="auto"/>
      </w:pPr>
      <w:r>
        <w:separator/>
      </w:r>
    </w:p>
  </w:footnote>
  <w:footnote w:type="continuationSeparator" w:id="0">
    <w:p w:rsidR="000E7180" w:rsidRDefault="000E7180" w:rsidP="00DB6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06"/>
    <w:rsid w:val="00010C94"/>
    <w:rsid w:val="000378C4"/>
    <w:rsid w:val="000E7180"/>
    <w:rsid w:val="00490F68"/>
    <w:rsid w:val="004B3C19"/>
    <w:rsid w:val="004D6E40"/>
    <w:rsid w:val="009D2A06"/>
    <w:rsid w:val="00B24ACE"/>
    <w:rsid w:val="00BD08A1"/>
    <w:rsid w:val="00C238AE"/>
    <w:rsid w:val="00C631E7"/>
    <w:rsid w:val="00CB73F2"/>
    <w:rsid w:val="00DB6333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6E3554-AF0A-4EDE-A15C-6E1CBA4F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D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2A0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9D2A06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C6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B6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6333"/>
  </w:style>
  <w:style w:type="paragraph" w:styleId="Pta">
    <w:name w:val="footer"/>
    <w:basedOn w:val="Normlny"/>
    <w:link w:val="PtaChar"/>
    <w:uiPriority w:val="99"/>
    <w:unhideWhenUsed/>
    <w:rsid w:val="00DB6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6333"/>
  </w:style>
  <w:style w:type="character" w:styleId="Hypertextovprepojenie">
    <w:name w:val="Hyperlink"/>
    <w:basedOn w:val="Predvolenpsmoodseku"/>
    <w:uiPriority w:val="99"/>
    <w:unhideWhenUsed/>
    <w:rsid w:val="00DB6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egatextil.sk" TargetMode="External"/><Relationship Id="rId1" Type="http://schemas.openxmlformats.org/officeDocument/2006/relationships/hyperlink" Target="http://www.tegatexti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B9A01-4141-4D47-BB50-532B008A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Machava</dc:creator>
  <cp:lastModifiedBy>Konto Microsoft</cp:lastModifiedBy>
  <cp:revision>11</cp:revision>
  <cp:lastPrinted>2020-10-07T11:37:00Z</cp:lastPrinted>
  <dcterms:created xsi:type="dcterms:W3CDTF">2020-10-05T12:21:00Z</dcterms:created>
  <dcterms:modified xsi:type="dcterms:W3CDTF">2023-11-04T12:21:00Z</dcterms:modified>
</cp:coreProperties>
</file>